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685971" w:rsidRDefault="00685971" w:rsidP="00685971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685971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Інтерактивна дошка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________  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>_</w:t>
      </w:r>
      <w:r>
        <w:rPr>
          <w:rFonts w:ascii="Arial" w:eastAsia="Times New Roman" w:hAnsi="Arial" w:cs="Arial"/>
          <w:sz w:val="20"/>
          <w:szCs w:val="20"/>
        </w:rPr>
        <w:t>_______                                      _______________</w:t>
      </w:r>
    </w:p>
    <w:p w:rsidR="00E80B2B" w:rsidRPr="00685971" w:rsidRDefault="00E80B2B" w:rsidP="00685971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(найменування матеріального ресурсу)                                         (найменування джерела інформації)        </w:t>
      </w:r>
      <w:r w:rsidR="00685971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</w:t>
      </w: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912"/>
        </w:trPr>
        <w:tc>
          <w:tcPr>
            <w:tcW w:w="40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AD780A">
        <w:trPr>
          <w:trHeight w:val="125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80B2B" w:rsidRPr="00E17366" w:rsidTr="00AD780A">
        <w:trPr>
          <w:trHeight w:val="567"/>
        </w:trPr>
        <w:tc>
          <w:tcPr>
            <w:tcW w:w="400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E17366">
              <w:rPr>
                <w:rFonts w:ascii="Times New Roman" w:hAnsi="Times New Roman" w:cs="Times New Roman"/>
                <w:iCs/>
                <w:szCs w:val="20"/>
              </w:rPr>
              <w:t>1</w:t>
            </w:r>
          </w:p>
        </w:tc>
        <w:tc>
          <w:tcPr>
            <w:tcW w:w="2714" w:type="dxa"/>
          </w:tcPr>
          <w:p w:rsidR="00E80B2B" w:rsidRPr="00E17366" w:rsidRDefault="00C51AB8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proofErr w:type="spellStart"/>
            <w:r w:rsidRPr="00C51AB8">
              <w:rPr>
                <w:rFonts w:ascii="Times New Roman" w:hAnsi="Times New Roman" w:cs="Times New Roman"/>
                <w:iCs/>
                <w:szCs w:val="20"/>
                <w:lang w:val="en-US"/>
              </w:rPr>
              <w:t>магазин</w:t>
            </w:r>
            <w:proofErr w:type="spellEnd"/>
            <w:r w:rsidRPr="00C51AB8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"</w:t>
            </w:r>
            <w:proofErr w:type="spellStart"/>
            <w:r w:rsidRPr="00C51AB8">
              <w:rPr>
                <w:rFonts w:ascii="Times New Roman" w:hAnsi="Times New Roman" w:cs="Times New Roman"/>
                <w:iCs/>
                <w:szCs w:val="20"/>
                <w:lang w:val="en-US"/>
              </w:rPr>
              <w:t>Intbord</w:t>
            </w:r>
            <w:proofErr w:type="spellEnd"/>
            <w:r w:rsidRPr="00C51AB8">
              <w:rPr>
                <w:rFonts w:ascii="Times New Roman" w:hAnsi="Times New Roman" w:cs="Times New Roman"/>
                <w:iCs/>
                <w:szCs w:val="20"/>
                <w:lang w:val="en-US"/>
              </w:rPr>
              <w:t>" ЖК "Bartolomeo"</w:t>
            </w:r>
          </w:p>
        </w:tc>
        <w:tc>
          <w:tcPr>
            <w:tcW w:w="1417" w:type="dxa"/>
          </w:tcPr>
          <w:p w:rsidR="00E80B2B" w:rsidRDefault="00C51AB8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hyperlink r:id="rId4" w:history="1">
              <w:r w:rsidRPr="003B4A88">
                <w:rPr>
                  <w:rStyle w:val="a4"/>
                  <w:rFonts w:ascii="Times New Roman" w:hAnsi="Times New Roman" w:cs="Times New Roman"/>
                  <w:iCs/>
                  <w:szCs w:val="20"/>
                </w:rPr>
                <w:t>https://intboard-ukraine.com/interaktyvna-doshka-intboard-ut-tbi82s/?gad_source=1&amp;gclid=Cj0KCQjwtsy1BhD7ARIsAHOi4xYC0aj7szgh</w:t>
              </w:r>
              <w:r w:rsidRPr="003B4A88">
                <w:rPr>
                  <w:rStyle w:val="a4"/>
                  <w:rFonts w:ascii="Times New Roman" w:hAnsi="Times New Roman" w:cs="Times New Roman"/>
                  <w:iCs/>
                  <w:szCs w:val="20"/>
                </w:rPr>
                <w:lastRenderedPageBreak/>
                <w:t>JBO-2VtcvXR0ztK6HwxVK4ONgBv3P68y_XX8Zix3EDMaAnHeEALw_wcB</w:t>
              </w:r>
            </w:hyperlink>
          </w:p>
          <w:p w:rsidR="00C51AB8" w:rsidRPr="00E17366" w:rsidRDefault="00C51AB8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8" w:type="dxa"/>
          </w:tcPr>
          <w:p w:rsidR="00E80B2B" w:rsidRPr="00E17366" w:rsidRDefault="00E80B2B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701" w:type="dxa"/>
          </w:tcPr>
          <w:p w:rsidR="00C51AB8" w:rsidRPr="00C51AB8" w:rsidRDefault="00C51AB8" w:rsidP="00C51AB8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C51AB8">
              <w:rPr>
                <w:rFonts w:ascii="Times New Roman" w:hAnsi="Times New Roman" w:cs="Times New Roman"/>
                <w:iCs/>
                <w:szCs w:val="20"/>
                <w:lang w:val="en-US"/>
              </w:rPr>
              <w:t>0800-5500-15</w:t>
            </w:r>
          </w:p>
          <w:p w:rsidR="00E80B2B" w:rsidRPr="00E17366" w:rsidRDefault="00C51AB8" w:rsidP="00C51AB8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C51AB8">
              <w:rPr>
                <w:rFonts w:ascii="Times New Roman" w:hAnsi="Times New Roman" w:cs="Times New Roman"/>
                <w:iCs/>
                <w:szCs w:val="20"/>
                <w:lang w:val="en-US"/>
              </w:rPr>
              <w:t>073 503-78-57</w:t>
            </w:r>
          </w:p>
        </w:tc>
        <w:tc>
          <w:tcPr>
            <w:tcW w:w="2268" w:type="dxa"/>
          </w:tcPr>
          <w:p w:rsidR="00E80B2B" w:rsidRPr="00E17366" w:rsidRDefault="00685971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685971">
              <w:rPr>
                <w:rFonts w:ascii="Times New Roman" w:hAnsi="Times New Roman" w:cs="Times New Roman"/>
                <w:iCs/>
                <w:szCs w:val="20"/>
              </w:rPr>
              <w:t>Інтерактивна дошка INTBOARD UT-TBI82S</w:t>
            </w:r>
          </w:p>
        </w:tc>
        <w:tc>
          <w:tcPr>
            <w:tcW w:w="850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993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134" w:type="dxa"/>
          </w:tcPr>
          <w:p w:rsidR="00E80B2B" w:rsidRPr="00E17366" w:rsidRDefault="00685971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685971">
              <w:rPr>
                <w:rFonts w:ascii="Times New Roman" w:hAnsi="Times New Roman" w:cs="Times New Roman"/>
                <w:iCs/>
                <w:szCs w:val="20"/>
              </w:rPr>
              <w:t>22 995</w:t>
            </w:r>
          </w:p>
        </w:tc>
        <w:tc>
          <w:tcPr>
            <w:tcW w:w="992" w:type="dxa"/>
          </w:tcPr>
          <w:p w:rsidR="00E80B2B" w:rsidRPr="00E17366" w:rsidRDefault="00E80B2B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E17366" w:rsidRPr="00E17366" w:rsidTr="00AD780A">
        <w:trPr>
          <w:trHeight w:val="567"/>
        </w:trPr>
        <w:tc>
          <w:tcPr>
            <w:tcW w:w="400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17366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E17366" w:rsidRPr="00E17366" w:rsidRDefault="00C51AB8" w:rsidP="00E17366">
            <w:r w:rsidRPr="00C51AB8">
              <w:t xml:space="preserve">Інтернет магазин </w:t>
            </w:r>
            <w:proofErr w:type="spellStart"/>
            <w:r w:rsidRPr="00C51AB8">
              <w:t>Tech-Pro</w:t>
            </w:r>
            <w:proofErr w:type="spellEnd"/>
          </w:p>
        </w:tc>
        <w:tc>
          <w:tcPr>
            <w:tcW w:w="1417" w:type="dxa"/>
          </w:tcPr>
          <w:p w:rsidR="00E17366" w:rsidRDefault="00C51AB8" w:rsidP="00E17366">
            <w:hyperlink r:id="rId5" w:history="1">
              <w:r w:rsidRPr="003B4A88">
                <w:rPr>
                  <w:rStyle w:val="a4"/>
                </w:rPr>
                <w:t>https://tech-pro.com.ua/uk/catalog/interaktivnye-doski/interaktivnaya-doska-gaoke-gk-880h-82s-z/</w:t>
              </w:r>
            </w:hyperlink>
          </w:p>
          <w:p w:rsidR="00C51AB8" w:rsidRPr="00E17366" w:rsidRDefault="00C51AB8" w:rsidP="00E17366"/>
        </w:tc>
        <w:tc>
          <w:tcPr>
            <w:tcW w:w="1418" w:type="dxa"/>
          </w:tcPr>
          <w:p w:rsidR="00E17366" w:rsidRPr="00E17366" w:rsidRDefault="00E17366" w:rsidP="00E17366"/>
        </w:tc>
        <w:tc>
          <w:tcPr>
            <w:tcW w:w="1701" w:type="dxa"/>
          </w:tcPr>
          <w:p w:rsidR="00E17366" w:rsidRPr="00E17366" w:rsidRDefault="00E17366" w:rsidP="00DC05AE"/>
        </w:tc>
        <w:tc>
          <w:tcPr>
            <w:tcW w:w="2268" w:type="dxa"/>
          </w:tcPr>
          <w:p w:rsidR="00E17366" w:rsidRPr="00E17366" w:rsidRDefault="00C51AB8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Cs/>
                <w:sz w:val="20"/>
                <w:szCs w:val="20"/>
              </w:rPr>
              <w:t xml:space="preserve">Інтерактивна дошка </w:t>
            </w:r>
            <w:proofErr w:type="spellStart"/>
            <w:r w:rsidRPr="00C51AB8">
              <w:rPr>
                <w:rFonts w:ascii="Arial" w:hAnsi="Arial" w:cs="Arial"/>
                <w:iCs/>
                <w:sz w:val="20"/>
                <w:szCs w:val="20"/>
              </w:rPr>
              <w:t>Gaoke</w:t>
            </w:r>
            <w:proofErr w:type="spellEnd"/>
            <w:r w:rsidRPr="00C51AB8">
              <w:rPr>
                <w:rFonts w:ascii="Arial" w:hAnsi="Arial" w:cs="Arial"/>
                <w:iCs/>
                <w:sz w:val="20"/>
                <w:szCs w:val="20"/>
              </w:rPr>
              <w:t xml:space="preserve"> GK-880H/82S-Z</w:t>
            </w:r>
          </w:p>
        </w:tc>
        <w:tc>
          <w:tcPr>
            <w:tcW w:w="850" w:type="dxa"/>
          </w:tcPr>
          <w:p w:rsidR="00E17366" w:rsidRPr="00E17366" w:rsidRDefault="00E17366" w:rsidP="00E1736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993" w:type="dxa"/>
          </w:tcPr>
          <w:p w:rsidR="00E17366" w:rsidRPr="00E17366" w:rsidRDefault="00E17366" w:rsidP="00E1736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134" w:type="dxa"/>
          </w:tcPr>
          <w:p w:rsidR="00E17366" w:rsidRPr="00C51AB8" w:rsidRDefault="00C51AB8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29400</w:t>
            </w:r>
          </w:p>
        </w:tc>
        <w:tc>
          <w:tcPr>
            <w:tcW w:w="992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  <w:proofErr w:type="spellStart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Casada</w:t>
            </w:r>
            <w:proofErr w:type="spellEnd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Україна"</w:t>
            </w:r>
          </w:p>
        </w:tc>
        <w:tc>
          <w:tcPr>
            <w:tcW w:w="1417" w:type="dxa"/>
          </w:tcPr>
          <w:p w:rsidR="00E80B2B" w:rsidRPr="00E80B2B" w:rsidRDefault="00AB7BA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6" w:history="1">
              <w:r w:rsidRPr="003B4A88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https://casada.ua/interaktivnaya-doska-intboard-ut-tbi82s3</w:t>
              </w:r>
            </w:hyperlink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C51AB8" w:rsidRPr="00C51AB8" w:rsidRDefault="00C51AB8" w:rsidP="00C51A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+38 050 183-83-83</w:t>
            </w:r>
          </w:p>
          <w:p w:rsidR="00C51AB8" w:rsidRPr="00C51AB8" w:rsidRDefault="00C51AB8" w:rsidP="00C51A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+38 067 576-23-23</w:t>
            </w:r>
          </w:p>
          <w:p w:rsidR="00E80B2B" w:rsidRPr="00E80B2B" w:rsidRDefault="00C51AB8" w:rsidP="00C51A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+38 044 209-05-21</w:t>
            </w:r>
          </w:p>
        </w:tc>
        <w:tc>
          <w:tcPr>
            <w:tcW w:w="2268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Інтерактивна дошка INTBOARD UT-TBI82S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22 995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:rsidR="003B05A6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«Українська Сучасна Школа»</w:t>
            </w:r>
          </w:p>
        </w:tc>
        <w:tc>
          <w:tcPr>
            <w:tcW w:w="1417" w:type="dxa"/>
          </w:tcPr>
          <w:p w:rsidR="00E80B2B" w:rsidRPr="00E80B2B" w:rsidRDefault="00AB7BA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7" w:history="1">
              <w:r w:rsidRPr="003B4A88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https://umschool.com.ua/ua/produkciya/shkilni-doshki-ta-flipcharti1/interaktivni-doshki</w:t>
              </w:r>
            </w:hyperlink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C51AB8" w:rsidRPr="00C51AB8" w:rsidRDefault="00C51AB8" w:rsidP="00C51A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095 230-73-73</w:t>
            </w:r>
          </w:p>
          <w:p w:rsidR="00C51AB8" w:rsidRPr="00C51AB8" w:rsidRDefault="00C51AB8" w:rsidP="00C51A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E80B2B" w:rsidRPr="00E80B2B" w:rsidRDefault="00C51AB8" w:rsidP="00C51A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068 643-73-73</w:t>
            </w:r>
          </w:p>
        </w:tc>
        <w:tc>
          <w:tcPr>
            <w:tcW w:w="2268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Інтерактивна дошка </w:t>
            </w:r>
            <w:proofErr w:type="spellStart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Newline</w:t>
            </w:r>
            <w:proofErr w:type="spellEnd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R5-800L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30 000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E80B2B" w:rsidRPr="00E80B2B" w:rsidRDefault="00C51AB8" w:rsidP="003B05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Компанія «Інтер </w:t>
            </w:r>
            <w:proofErr w:type="spellStart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Системс</w:t>
            </w:r>
            <w:proofErr w:type="spellEnd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AB7BA5" w:rsidRPr="00E80B2B" w:rsidRDefault="00AB7BA5" w:rsidP="00AB7BA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8" w:history="1">
              <w:r w:rsidRPr="003B4A88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https://inter-systems.kiev.ua/categories/interaktivnye-doski/interaktivna-doshka-</w:t>
              </w:r>
              <w:r w:rsidRPr="003B4A88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lastRenderedPageBreak/>
                <w:t>intech-re82a.html</w:t>
              </w:r>
            </w:hyperlink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ЄВГЕНІЙ САДОВНИКОВ</w:t>
            </w:r>
          </w:p>
        </w:tc>
        <w:tc>
          <w:tcPr>
            <w:tcW w:w="1701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(067) 725-20-21 </w:t>
            </w:r>
          </w:p>
        </w:tc>
        <w:tc>
          <w:tcPr>
            <w:tcW w:w="2268" w:type="dxa"/>
          </w:tcPr>
          <w:p w:rsidR="00E80B2B" w:rsidRPr="00E80B2B" w:rsidRDefault="00C51AB8" w:rsidP="007C42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Інтерактивна дошка INTECH RE82A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32400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Promethean</w:t>
            </w:r>
            <w:proofErr w:type="spellEnd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Україна - інтерактивні освітні рішення</w:t>
            </w:r>
          </w:p>
        </w:tc>
        <w:tc>
          <w:tcPr>
            <w:tcW w:w="1417" w:type="dxa"/>
          </w:tcPr>
          <w:p w:rsid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9" w:history="1">
              <w:r w:rsidRPr="003B4A88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https://prometheanworld.com.ua/shop/activboard-10-touch/</w:t>
              </w:r>
            </w:hyperlink>
          </w:p>
          <w:p w:rsidR="00C51AB8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+38 (044) 466 65 52</w:t>
            </w:r>
          </w:p>
        </w:tc>
        <w:tc>
          <w:tcPr>
            <w:tcW w:w="2268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Інтерактивна дошка </w:t>
            </w:r>
            <w:proofErr w:type="spellStart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ActivBoard</w:t>
            </w:r>
            <w:proofErr w:type="spellEnd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10 </w:t>
            </w:r>
            <w:proofErr w:type="spellStart"/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Touch</w:t>
            </w:r>
            <w:proofErr w:type="spellEnd"/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18900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:rsidR="00E80B2B" w:rsidRDefault="00AB7BA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B7BA5">
              <w:rPr>
                <w:rFonts w:ascii="Arial" w:hAnsi="Arial" w:cs="Arial"/>
                <w:i/>
                <w:iCs/>
                <w:sz w:val="20"/>
                <w:szCs w:val="20"/>
              </w:rPr>
              <w:t>ТOВ "АРТ КАПІТАЛ ГРУП"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:rsidR="00AB7BA5" w:rsidRPr="00E80B2B" w:rsidRDefault="00AB7BA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B7BA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AB7BA5">
              <w:rPr>
                <w:rFonts w:ascii="Arial" w:hAnsi="Arial" w:cs="Arial"/>
                <w:i/>
                <w:iCs/>
                <w:sz w:val="20"/>
                <w:szCs w:val="20"/>
              </w:rPr>
              <w:t>Luxpro</w:t>
            </w:r>
            <w:proofErr w:type="spellEnd"/>
          </w:p>
        </w:tc>
        <w:tc>
          <w:tcPr>
            <w:tcW w:w="1417" w:type="dxa"/>
          </w:tcPr>
          <w:p w:rsidR="00AB7BA5" w:rsidRPr="00E80B2B" w:rsidRDefault="00AB7BA5" w:rsidP="00AB7BA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10" w:history="1">
              <w:r w:rsidRPr="003B4A88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https://luxpro.ua/ua/p172401-interaktivna_doshka_rbw86</w:t>
              </w:r>
            </w:hyperlink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AB7BA5" w:rsidRPr="00AB7BA5" w:rsidRDefault="00AB7BA5" w:rsidP="00AB7BA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B7BA5">
              <w:rPr>
                <w:rFonts w:ascii="Arial" w:hAnsi="Arial" w:cs="Arial"/>
                <w:i/>
                <w:iCs/>
                <w:sz w:val="20"/>
                <w:szCs w:val="20"/>
              </w:rPr>
              <w:t>(067) 247-79-48</w:t>
            </w:r>
          </w:p>
          <w:p w:rsidR="00E80B2B" w:rsidRPr="00E80B2B" w:rsidRDefault="00AB7BA5" w:rsidP="00AB7BA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B7BA5">
              <w:rPr>
                <w:rFonts w:ascii="Arial" w:hAnsi="Arial" w:cs="Arial"/>
                <w:i/>
                <w:iCs/>
                <w:sz w:val="20"/>
                <w:szCs w:val="20"/>
              </w:rPr>
              <w:t>(095) 714-32-48</w:t>
            </w:r>
          </w:p>
        </w:tc>
        <w:tc>
          <w:tcPr>
            <w:tcW w:w="2268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Інтерактивна дошка RBW86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C51AB8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51AB8">
              <w:rPr>
                <w:rFonts w:ascii="Arial" w:hAnsi="Arial" w:cs="Arial"/>
                <w:i/>
                <w:iCs/>
                <w:sz w:val="20"/>
                <w:szCs w:val="20"/>
              </w:rPr>
              <w:t>29 400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 Одиниця виміру та ціна, згідно джерела аналізу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** Перерахована ціна за одиницю виміру матеріального ресурсу згідно заявки або ПКД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bookmarkStart w:id="0" w:name="_GoBack"/>
      <w:bookmarkEnd w:id="0"/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280473"/>
    <w:rsid w:val="003B05A6"/>
    <w:rsid w:val="00685971"/>
    <w:rsid w:val="006D371A"/>
    <w:rsid w:val="00727749"/>
    <w:rsid w:val="007C42E6"/>
    <w:rsid w:val="00A740D6"/>
    <w:rsid w:val="00AB7BA5"/>
    <w:rsid w:val="00C51200"/>
    <w:rsid w:val="00C51AB8"/>
    <w:rsid w:val="00D52188"/>
    <w:rsid w:val="00DC05AE"/>
    <w:rsid w:val="00E136F9"/>
    <w:rsid w:val="00E17366"/>
    <w:rsid w:val="00E80B2B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C51A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-systems.kiev.ua/categories/interaktivnye-doski/interaktivna-doshka-intech-re82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school.com.ua/ua/produkciya/shkilni-doshki-ta-flipcharti1/interaktivni-doshk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sada.ua/interaktivnaya-doska-intboard-ut-tbi82s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ech-pro.com.ua/uk/catalog/interaktivnye-doski/interaktivnaya-doska-gaoke-gk-880h-82s-z/" TargetMode="External"/><Relationship Id="rId10" Type="http://schemas.openxmlformats.org/officeDocument/2006/relationships/hyperlink" Target="https://luxpro.ua/ua/p172401-interaktivna_doshka_rbw86" TargetMode="External"/><Relationship Id="rId4" Type="http://schemas.openxmlformats.org/officeDocument/2006/relationships/hyperlink" Target="https://intboard-ukraine.com/interaktyvna-doshka-intboard-ut-tbi82s/?gad_source=1&amp;gclid=Cj0KCQjwtsy1BhD7ARIsAHOi4xYC0aj7szghJBO-2VtcvXR0ztK6HwxVK4ONgBv3P68y_XX8Zix3EDMaAnHeEALw_wcB" TargetMode="External"/><Relationship Id="rId9" Type="http://schemas.openxmlformats.org/officeDocument/2006/relationships/hyperlink" Target="https://prometheanworld.com.ua/shop/activboard-10-touch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2513</Words>
  <Characters>1433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dcterms:created xsi:type="dcterms:W3CDTF">2024-07-15T12:17:00Z</dcterms:created>
  <dcterms:modified xsi:type="dcterms:W3CDTF">2024-08-08T06:31:00Z</dcterms:modified>
</cp:coreProperties>
</file>